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2C61FDA6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E166E8">
        <w:rPr>
          <w:rFonts w:ascii="Times New Roman" w:hAnsi="Times New Roman" w:cs="Times New Roman"/>
          <w:b/>
          <w:bCs/>
          <w:smallCaps/>
          <w:sz w:val="28"/>
          <w:szCs w:val="28"/>
        </w:rPr>
        <w:t>4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766F31F" w:rsidR="002C2D72" w:rsidRPr="00AE3095" w:rsidRDefault="00E166E8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28AB371B" w:rsidR="005A0C2F" w:rsidRPr="002C2D72" w:rsidRDefault="006C2254" w:rsidP="00E166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22.966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706349E" w:rsidR="00130E4B" w:rsidRPr="000B517E" w:rsidRDefault="001D59CE" w:rsidP="00E166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37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44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5767CA8" w:rsidR="002C2D72" w:rsidRPr="006C2254" w:rsidRDefault="00E166E8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72F7B90F" w:rsidR="002C2D72" w:rsidRPr="00AE3095" w:rsidRDefault="003973E9" w:rsidP="00E166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96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6,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07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9049711" w:rsidR="002C2D72" w:rsidRPr="00AE3095" w:rsidRDefault="001D59CE" w:rsidP="00E166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37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E166E8">
              <w:rPr>
                <w:rFonts w:ascii="Times New Roman" w:hAnsi="Times New Roman" w:cs="Times New Roman"/>
                <w:bCs/>
                <w:sz w:val="18"/>
                <w:szCs w:val="18"/>
              </w:rPr>
              <w:t>44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00B4C6D0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B41AC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E166E8">
        <w:rPr>
          <w:rFonts w:ascii="Times New Roman" w:hAnsi="Times New Roman" w:cs="Times New Roman"/>
          <w:bCs/>
          <w:i/>
          <w:color w:val="auto"/>
          <w:sz w:val="22"/>
          <w:szCs w:val="22"/>
        </w:rPr>
        <w:t>4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3BC583D7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E166E8">
        <w:rPr>
          <w:rFonts w:ascii="Times New Roman" w:hAnsi="Times New Roman" w:cs="Times New Roman"/>
          <w:bCs/>
          <w:i/>
          <w:sz w:val="18"/>
          <w:szCs w:val="18"/>
        </w:rPr>
        <w:t>4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86779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166E8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82511-AFA1-42B9-8AE4-7F7FD964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11</cp:revision>
  <cp:lastPrinted>2020-10-21T09:20:00Z</cp:lastPrinted>
  <dcterms:created xsi:type="dcterms:W3CDTF">2022-10-05T09:49:00Z</dcterms:created>
  <dcterms:modified xsi:type="dcterms:W3CDTF">2024-07-25T09:15:00Z</dcterms:modified>
</cp:coreProperties>
</file>